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551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82"/>
        <w:gridCol w:w="1684"/>
        <w:gridCol w:w="645"/>
        <w:gridCol w:w="1788"/>
        <w:gridCol w:w="567"/>
        <w:gridCol w:w="2007"/>
        <w:gridCol w:w="739"/>
        <w:gridCol w:w="2229"/>
        <w:gridCol w:w="752"/>
        <w:gridCol w:w="2572"/>
      </w:tblGrid>
      <w:tr w:rsidR="004E7C6F" w:rsidTr="004E7C6F">
        <w:trPr>
          <w:trHeight w:val="13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tabs>
                <w:tab w:val="left" w:pos="169"/>
                <w:tab w:val="left" w:pos="34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CONOSCENZA DEGLI ARGOMENTI E DEL CONTESTO DI RIFERIMENTO  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pun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CAPACITA’</w:t>
            </w:r>
          </w:p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LETTURA INTERPRET</w:t>
            </w:r>
            <w:r w:rsidR="007B1E7B">
              <w:rPr>
                <w:rFonts w:ascii="Times New Roman" w:hAnsi="Times New Roman" w:cs="Times New Roman"/>
              </w:rPr>
              <w:t>. E USO DEI</w:t>
            </w:r>
            <w:bookmarkStart w:id="0" w:name="_GoBack"/>
            <w:bookmarkEnd w:id="0"/>
          </w:p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DOCUMENTI (MAX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RISPONDENZA ALLA TRACCIA</w:t>
            </w:r>
          </w:p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CHIAREZZA ESPOSITIVA E LESSICO SPECIFICO</w:t>
            </w:r>
          </w:p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3 )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ARGOMENTAZIONE CAPACITA’ DI RIFLESSIONE E SINTESI</w:t>
            </w:r>
          </w:p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4) </w:t>
            </w:r>
          </w:p>
        </w:tc>
      </w:tr>
      <w:tr w:rsidR="004E7C6F" w:rsidTr="004E7C6F">
        <w:trPr>
          <w:trHeight w:val="10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tabs>
                <w:tab w:val="left" w:pos="34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Nessuna conoscenza  </w:t>
            </w:r>
          </w:p>
          <w:p w:rsidR="004E7C6F" w:rsidRDefault="004E7C6F" w:rsidP="004E7C6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gravi difficoltà a gestire i concetti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8B26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emersa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consegne non sono state comprese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Esposizione sconnessa o assente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Argomentazione elementare concetti casualmente disposti</w:t>
            </w:r>
          </w:p>
        </w:tc>
      </w:tr>
      <w:tr w:rsidR="004E7C6F" w:rsidTr="004E7C6F">
        <w:trPr>
          <w:trHeight w:val="8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tabs>
                <w:tab w:val="left" w:pos="34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Conoscenze lacunose uso inadeguato dei concetti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inadeguata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contenuto risponde solo in parte alle richieste della traccia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Esposizione fragile con gravi e diffusi errori formali e nell’uso della lingua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Argomentazione superficiale qualche spunto di riflessione</w:t>
            </w:r>
          </w:p>
        </w:tc>
      </w:tr>
      <w:tr w:rsidR="004E7C6F" w:rsidTr="004E7C6F">
        <w:trPr>
          <w:trHeight w:val="13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tabs>
                <w:tab w:val="left" w:pos="34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Conoscenze superficiali e modesta integrazione dei  concetti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essenziale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testo risponde adeguatamente alle richieste della traccia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argomentativa</w:t>
            </w:r>
          </w:p>
          <w:p w:rsidR="004E7C6F" w:rsidRDefault="004E7C6F" w:rsidP="00C2646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semplice.Diffusi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errori  formali e nell’uso del linguaggio specifico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Argomentazione semplice. Emerge la capacità di creare un quadro di sintesi e sono presenti alcuni spunti di riflessione</w:t>
            </w:r>
          </w:p>
        </w:tc>
      </w:tr>
      <w:tr w:rsidR="004E7C6F" w:rsidTr="004E7C6F">
        <w:trPr>
          <w:trHeight w:val="10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tabs>
                <w:tab w:val="left" w:pos="349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Conoscenze essenziali, uso pertinente dei concetti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Adeguata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testo risponde in maniera esaustiva a tutte le richieste della traccia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testo si mostra nel complesso ordinato e coerente. Sufficiente competenza formale e terminologica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Argomentazione adeguata con alcuni spunti di riflessione originali ed elementi di sintesi coerenti</w:t>
            </w:r>
          </w:p>
        </w:tc>
      </w:tr>
      <w:tr w:rsidR="004E7C6F" w:rsidTr="004E7C6F">
        <w:trPr>
          <w:trHeight w:val="8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Pr="00857398" w:rsidRDefault="004E7C6F">
            <w:pPr>
              <w:tabs>
                <w:tab w:val="left" w:pos="34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573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Pr="00857398" w:rsidRDefault="004E7C6F" w:rsidP="004E7C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7398">
              <w:rPr>
                <w:rFonts w:ascii="Times New Roman" w:hAnsi="Times New Roman" w:cs="Times New Roman"/>
              </w:rPr>
              <w:t xml:space="preserve">Conoscenze corrette e uso consapevole dei concetti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Efficace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Esposizione chiara e fluida. Buona padronanza della forma e del linguaggio specifico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Argomentazione corretta e precisa. E’ presente una sintesi efficace e consapevole</w:t>
            </w:r>
          </w:p>
        </w:tc>
      </w:tr>
      <w:tr w:rsidR="004E7C6F" w:rsidTr="004E7C6F">
        <w:trPr>
          <w:trHeight w:val="8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6F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E7C6F" w:rsidRPr="00857398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7398">
              <w:rPr>
                <w:rFonts w:ascii="Times New Roman" w:hAnsi="Times New Roman" w:cs="Times New Roman"/>
              </w:rPr>
              <w:t>TOTALE PUNTEGGI:</w:t>
            </w:r>
          </w:p>
          <w:p w:rsidR="004E7C6F" w:rsidRPr="00857398" w:rsidRDefault="004E7C6F" w:rsidP="00857398">
            <w:pPr>
              <w:rPr>
                <w:rFonts w:ascii="Times New Roman" w:hAnsi="Times New Roman" w:cs="Times New Roman"/>
              </w:rPr>
            </w:pPr>
            <w:r w:rsidRPr="00857398">
              <w:rPr>
                <w:rFonts w:ascii="Times New Roman" w:hAnsi="Times New Roman" w:cs="Times New Roman"/>
                <w:b/>
              </w:rPr>
              <w:t xml:space="preserve"> </w:t>
            </w:r>
            <w:r w:rsidRPr="00A16B47">
              <w:rPr>
                <w:rFonts w:ascii="Times New Roman" w:hAnsi="Times New Roman" w:cs="Times New Roman"/>
              </w:rPr>
              <w:t>A</w:t>
            </w:r>
            <w:r w:rsidRPr="00857398">
              <w:rPr>
                <w:rFonts w:ascii="Times New Roman" w:hAnsi="Times New Roman" w:cs="Times New Roman"/>
              </w:rPr>
              <w:t>rrotondare all’unità in presenza di decimali.</w:t>
            </w:r>
          </w:p>
          <w:p w:rsidR="004E7C6F" w:rsidRPr="00857398" w:rsidRDefault="004E7C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31B1" w:rsidRDefault="003431B1" w:rsidP="003431B1">
      <w:pPr>
        <w:spacing w:after="0" w:line="240" w:lineRule="auto"/>
        <w:rPr>
          <w:b/>
          <w:sz w:val="28"/>
          <w:szCs w:val="28"/>
        </w:rPr>
      </w:pPr>
      <w:r w:rsidRPr="00281655">
        <w:rPr>
          <w:b/>
          <w:sz w:val="28"/>
          <w:szCs w:val="28"/>
        </w:rPr>
        <w:t>LICEO DELLE SCIENZE UMANE</w:t>
      </w:r>
      <w:r w:rsidR="004E7C6F">
        <w:rPr>
          <w:b/>
          <w:sz w:val="28"/>
          <w:szCs w:val="28"/>
        </w:rPr>
        <w:t xml:space="preserve"> – OPZIONE ECONOMICO SOCIALE</w:t>
      </w:r>
      <w:r w:rsidRPr="00281655">
        <w:rPr>
          <w:b/>
          <w:sz w:val="28"/>
          <w:szCs w:val="28"/>
        </w:rPr>
        <w:t xml:space="preserve"> -  SECONDA PROVA</w:t>
      </w:r>
      <w:r>
        <w:rPr>
          <w:b/>
          <w:sz w:val="28"/>
          <w:szCs w:val="28"/>
        </w:rPr>
        <w:t xml:space="preserve"> </w:t>
      </w:r>
      <w:r w:rsidR="004E7C6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81655">
        <w:rPr>
          <w:b/>
          <w:sz w:val="28"/>
          <w:szCs w:val="28"/>
        </w:rPr>
        <w:t>TIPOLOGIA</w:t>
      </w:r>
      <w:r w:rsidR="004E7C6F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:</w:t>
      </w:r>
    </w:p>
    <w:p w:rsidR="004E7C6F" w:rsidRDefault="004E7C6F" w:rsidP="003431B1">
      <w:pPr>
        <w:spacing w:after="0" w:line="240" w:lineRule="auto"/>
        <w:rPr>
          <w:b/>
          <w:sz w:val="28"/>
          <w:szCs w:val="28"/>
        </w:rPr>
      </w:pPr>
      <w:r w:rsidRPr="004E7C6F">
        <w:rPr>
          <w:b/>
          <w:sz w:val="28"/>
          <w:szCs w:val="28"/>
        </w:rPr>
        <w:t>analisi e trattazione, qualitativa e quantitativa, di particolari casi o situazioni socio- politiche, giuridiche ed economiche, che possono essere presentate al candidato anche con l’ausilio di grafici, tabelle statistiche, articoli dei giornali o di riviste specialistiche</w:t>
      </w:r>
    </w:p>
    <w:p w:rsidR="004E7C6F" w:rsidRPr="00281655" w:rsidRDefault="004E7C6F" w:rsidP="003431B1">
      <w:pPr>
        <w:spacing w:after="0" w:line="240" w:lineRule="auto"/>
        <w:rPr>
          <w:b/>
          <w:sz w:val="28"/>
          <w:szCs w:val="28"/>
        </w:rPr>
      </w:pPr>
    </w:p>
    <w:p w:rsidR="004E7C6F" w:rsidRDefault="004E7C6F">
      <w:pPr>
        <w:rPr>
          <w:sz w:val="28"/>
          <w:szCs w:val="28"/>
        </w:rPr>
      </w:pPr>
    </w:p>
    <w:p w:rsidR="00F91090" w:rsidRDefault="003431B1">
      <w:r w:rsidRPr="003431B1">
        <w:rPr>
          <w:sz w:val="28"/>
          <w:szCs w:val="28"/>
        </w:rPr>
        <w:t>CANDIDATO</w:t>
      </w:r>
      <w:r>
        <w:rPr>
          <w:sz w:val="28"/>
          <w:szCs w:val="28"/>
        </w:rPr>
        <w:t xml:space="preserve">: </w:t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  <w:t>CLASSE:</w:t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  <w:r w:rsidR="00A16B47">
        <w:rPr>
          <w:sz w:val="28"/>
          <w:szCs w:val="28"/>
        </w:rPr>
        <w:tab/>
      </w:r>
    </w:p>
    <w:sectPr w:rsidR="00F91090" w:rsidSect="003431B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1"/>
    <w:rsid w:val="0008511B"/>
    <w:rsid w:val="003431B1"/>
    <w:rsid w:val="00392EDC"/>
    <w:rsid w:val="00436ED3"/>
    <w:rsid w:val="004E7C6F"/>
    <w:rsid w:val="004F4BC6"/>
    <w:rsid w:val="007B1E7B"/>
    <w:rsid w:val="00857398"/>
    <w:rsid w:val="008B26B5"/>
    <w:rsid w:val="00A16B47"/>
    <w:rsid w:val="00C2646A"/>
    <w:rsid w:val="00E9109B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1B1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1B1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 DAL PRA</dc:creator>
  <cp:lastModifiedBy>Administrator</cp:lastModifiedBy>
  <cp:revision>4</cp:revision>
  <dcterms:created xsi:type="dcterms:W3CDTF">2015-04-23T13:37:00Z</dcterms:created>
  <dcterms:modified xsi:type="dcterms:W3CDTF">2015-04-23T14:39:00Z</dcterms:modified>
</cp:coreProperties>
</file>